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2E2" w:rsidRPr="009122E2" w:rsidRDefault="003E79B4" w:rsidP="009122E2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</w:t>
      </w:r>
      <w:r w:rsidR="009122E2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 </w:t>
      </w:r>
      <w:r w:rsidR="009122E2" w:rsidRPr="009122E2">
        <w:rPr>
          <w:rFonts w:ascii="Times New Roman" w:hAnsi="Times New Roman" w:cs="Times New Roman"/>
          <w:sz w:val="20"/>
          <w:szCs w:val="20"/>
        </w:rPr>
        <w:t>Приложение</w:t>
      </w:r>
      <w:r w:rsidR="00454253">
        <w:rPr>
          <w:rFonts w:ascii="Times New Roman" w:hAnsi="Times New Roman" w:cs="Times New Roman"/>
          <w:sz w:val="20"/>
          <w:szCs w:val="20"/>
        </w:rPr>
        <w:t xml:space="preserve"> 1</w:t>
      </w:r>
    </w:p>
    <w:p w:rsidR="009122E2" w:rsidRPr="009122E2" w:rsidRDefault="009122E2" w:rsidP="009122E2">
      <w:pPr>
        <w:widowControl w:val="0"/>
        <w:jc w:val="right"/>
        <w:rPr>
          <w:color w:val="000000"/>
          <w:sz w:val="20"/>
          <w:szCs w:val="20"/>
        </w:rPr>
      </w:pPr>
      <w:r w:rsidRPr="009122E2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к приказу МБОУ ЯСОШ                                </w:t>
      </w:r>
    </w:p>
    <w:p w:rsidR="009122E2" w:rsidRPr="009122E2" w:rsidRDefault="009122E2" w:rsidP="009122E2">
      <w:pPr>
        <w:widowControl w:val="0"/>
        <w:jc w:val="right"/>
        <w:rPr>
          <w:color w:val="000000"/>
          <w:sz w:val="20"/>
          <w:szCs w:val="20"/>
          <w:shd w:val="clear" w:color="auto" w:fill="FFFFFF"/>
        </w:rPr>
      </w:pPr>
      <w:r w:rsidRPr="009122E2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от 15.01.2014 №3                      </w:t>
      </w:r>
    </w:p>
    <w:p w:rsidR="009122E2" w:rsidRPr="009122E2" w:rsidRDefault="009122E2" w:rsidP="009122E2">
      <w:pPr>
        <w:widowControl w:val="0"/>
        <w:jc w:val="right"/>
        <w:rPr>
          <w:color w:val="000000"/>
          <w:sz w:val="20"/>
          <w:szCs w:val="20"/>
        </w:rPr>
      </w:pPr>
      <w:r w:rsidRPr="009122E2">
        <w:rPr>
          <w:color w:val="000000"/>
          <w:sz w:val="20"/>
          <w:szCs w:val="20"/>
        </w:rPr>
        <w:t xml:space="preserve">Благовещенского района </w:t>
      </w:r>
    </w:p>
    <w:p w:rsidR="003E79B4" w:rsidRPr="009122E2" w:rsidRDefault="009122E2" w:rsidP="009122E2">
      <w:pPr>
        <w:tabs>
          <w:tab w:val="left" w:pos="2760"/>
        </w:tabs>
        <w:jc w:val="center"/>
        <w:rPr>
          <w:color w:val="FF0000"/>
          <w:sz w:val="28"/>
          <w:szCs w:val="28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</w:t>
      </w:r>
      <w:r w:rsidRPr="009122E2">
        <w:rPr>
          <w:color w:val="000000"/>
          <w:sz w:val="20"/>
          <w:szCs w:val="20"/>
        </w:rPr>
        <w:t>Алтайского края</w:t>
      </w:r>
      <w:r w:rsidR="003E79B4" w:rsidRPr="009122E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E79B4" w:rsidRPr="009122E2">
        <w:rPr>
          <w:color w:val="FF0000"/>
          <w:sz w:val="28"/>
          <w:szCs w:val="28"/>
        </w:rPr>
        <w:t xml:space="preserve">   </w:t>
      </w:r>
    </w:p>
    <w:p w:rsidR="003E79B4" w:rsidRPr="003E79B4" w:rsidRDefault="003E79B4" w:rsidP="003E79B4">
      <w:pPr>
        <w:pStyle w:val="6"/>
        <w:shd w:val="clear" w:color="auto" w:fill="auto"/>
        <w:tabs>
          <w:tab w:val="left" w:pos="2415"/>
        </w:tabs>
        <w:spacing w:before="0" w:after="0" w:line="322" w:lineRule="exact"/>
        <w:ind w:right="100"/>
        <w:rPr>
          <w:rStyle w:val="1"/>
          <w:rFonts w:ascii="Times New Roman" w:hAnsi="Times New Roman" w:cs="Times New Roman"/>
          <w:sz w:val="28"/>
          <w:szCs w:val="28"/>
          <w:lang w:eastAsia="ru-RU"/>
        </w:rPr>
      </w:pPr>
      <w:r w:rsidRPr="003E79B4">
        <w:rPr>
          <w:rStyle w:val="1"/>
          <w:rFonts w:ascii="Times New Roman" w:hAnsi="Times New Roman" w:cs="Times New Roman"/>
          <w:sz w:val="28"/>
          <w:szCs w:val="28"/>
          <w:lang w:eastAsia="ru-RU"/>
        </w:rPr>
        <w:tab/>
      </w:r>
    </w:p>
    <w:p w:rsidR="003E79B4" w:rsidRPr="003E79B4" w:rsidRDefault="003E79B4" w:rsidP="003E79B4">
      <w:pPr>
        <w:pStyle w:val="6"/>
        <w:shd w:val="clear" w:color="auto" w:fill="auto"/>
        <w:spacing w:before="0" w:after="0" w:line="322" w:lineRule="exact"/>
        <w:ind w:right="100"/>
        <w:jc w:val="center"/>
        <w:rPr>
          <w:rStyle w:val="1"/>
          <w:rFonts w:ascii="Times New Roman" w:hAnsi="Times New Roman" w:cs="Times New Roman"/>
          <w:sz w:val="28"/>
          <w:szCs w:val="28"/>
          <w:lang w:eastAsia="ru-RU"/>
        </w:rPr>
      </w:pPr>
    </w:p>
    <w:p w:rsidR="003E79B4" w:rsidRPr="003E79B4" w:rsidRDefault="003E79B4" w:rsidP="003E79B4">
      <w:pPr>
        <w:pStyle w:val="6"/>
        <w:shd w:val="clear" w:color="auto" w:fill="auto"/>
        <w:spacing w:before="0" w:after="0" w:line="322" w:lineRule="exact"/>
        <w:ind w:right="100"/>
        <w:jc w:val="center"/>
        <w:rPr>
          <w:rFonts w:ascii="Times New Roman" w:hAnsi="Times New Roman" w:cs="Times New Roman"/>
          <w:sz w:val="28"/>
          <w:szCs w:val="28"/>
        </w:rPr>
      </w:pPr>
      <w:r w:rsidRPr="003E79B4">
        <w:rPr>
          <w:rStyle w:val="1"/>
          <w:rFonts w:ascii="Times New Roman" w:hAnsi="Times New Roman" w:cs="Times New Roman"/>
          <w:sz w:val="28"/>
          <w:szCs w:val="28"/>
          <w:lang w:eastAsia="ru-RU"/>
        </w:rPr>
        <w:t>Положение</w:t>
      </w:r>
    </w:p>
    <w:p w:rsidR="003E79B4" w:rsidRPr="003E79B4" w:rsidRDefault="003E79B4" w:rsidP="003E79B4">
      <w:pPr>
        <w:pStyle w:val="6"/>
        <w:shd w:val="clear" w:color="auto" w:fill="auto"/>
        <w:spacing w:before="0" w:after="357" w:line="322" w:lineRule="exact"/>
        <w:ind w:right="100"/>
        <w:jc w:val="center"/>
        <w:rPr>
          <w:rFonts w:ascii="Times New Roman" w:hAnsi="Times New Roman" w:cs="Times New Roman"/>
          <w:sz w:val="28"/>
          <w:szCs w:val="28"/>
        </w:rPr>
      </w:pPr>
      <w:r w:rsidRPr="003E79B4">
        <w:rPr>
          <w:rStyle w:val="1"/>
          <w:rFonts w:ascii="Times New Roman" w:hAnsi="Times New Roman" w:cs="Times New Roman"/>
          <w:sz w:val="28"/>
          <w:szCs w:val="28"/>
          <w:lang w:eastAsia="ru-RU"/>
        </w:rPr>
        <w:t>об экспертной  группе п</w:t>
      </w:r>
      <w:bookmarkStart w:id="0" w:name="_GoBack"/>
      <w:bookmarkEnd w:id="0"/>
      <w:r w:rsidRPr="003E79B4">
        <w:rPr>
          <w:rStyle w:val="1"/>
          <w:rFonts w:ascii="Times New Roman" w:hAnsi="Times New Roman" w:cs="Times New Roman"/>
          <w:sz w:val="28"/>
          <w:szCs w:val="28"/>
          <w:lang w:eastAsia="ru-RU"/>
        </w:rPr>
        <w:t>ри аттестационной комиссии  Муниципального бюджетного образовательного учреждения «</w:t>
      </w:r>
      <w:r>
        <w:rPr>
          <w:rStyle w:val="1"/>
          <w:rFonts w:ascii="Times New Roman" w:hAnsi="Times New Roman" w:cs="Times New Roman"/>
          <w:sz w:val="28"/>
          <w:szCs w:val="28"/>
          <w:lang w:eastAsia="ru-RU"/>
        </w:rPr>
        <w:t>Яготинская</w:t>
      </w:r>
      <w:r w:rsidRPr="003E79B4">
        <w:rPr>
          <w:rStyle w:val="1"/>
          <w:rFonts w:ascii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школа»</w:t>
      </w:r>
      <w:r w:rsidR="009122E2">
        <w:rPr>
          <w:rStyle w:val="1"/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E79B4">
        <w:rPr>
          <w:rStyle w:val="1"/>
          <w:rFonts w:ascii="Times New Roman" w:hAnsi="Times New Roman" w:cs="Times New Roman"/>
          <w:sz w:val="28"/>
          <w:szCs w:val="28"/>
          <w:lang w:eastAsia="ru-RU"/>
        </w:rPr>
        <w:t xml:space="preserve"> Благовещенского района Алтайского края по аттестации заместителей руководителя</w:t>
      </w:r>
    </w:p>
    <w:p w:rsidR="003E79B4" w:rsidRPr="003E79B4" w:rsidRDefault="003E79B4" w:rsidP="003E79B4">
      <w:pPr>
        <w:pStyle w:val="6"/>
        <w:numPr>
          <w:ilvl w:val="0"/>
          <w:numId w:val="1"/>
        </w:numPr>
        <w:shd w:val="clear" w:color="auto" w:fill="auto"/>
        <w:tabs>
          <w:tab w:val="left" w:pos="3956"/>
        </w:tabs>
        <w:spacing w:before="0" w:after="315" w:line="250" w:lineRule="exact"/>
        <w:ind w:left="3620"/>
        <w:rPr>
          <w:rFonts w:ascii="Times New Roman" w:hAnsi="Times New Roman" w:cs="Times New Roman"/>
          <w:sz w:val="28"/>
          <w:szCs w:val="28"/>
        </w:rPr>
      </w:pPr>
      <w:r w:rsidRPr="003E79B4">
        <w:rPr>
          <w:rStyle w:val="1"/>
          <w:rFonts w:ascii="Times New Roman" w:hAnsi="Times New Roman" w:cs="Times New Roman"/>
          <w:sz w:val="28"/>
          <w:szCs w:val="28"/>
          <w:lang w:eastAsia="ru-RU"/>
        </w:rPr>
        <w:t>Общие положения</w:t>
      </w:r>
    </w:p>
    <w:p w:rsidR="003E79B4" w:rsidRPr="003E79B4" w:rsidRDefault="003E79B4" w:rsidP="003E79B4">
      <w:pPr>
        <w:pStyle w:val="6"/>
        <w:numPr>
          <w:ilvl w:val="1"/>
          <w:numId w:val="1"/>
        </w:numPr>
        <w:shd w:val="clear" w:color="auto" w:fill="auto"/>
        <w:tabs>
          <w:tab w:val="left" w:pos="927"/>
        </w:tabs>
        <w:spacing w:before="0" w:after="0" w:line="322" w:lineRule="exact"/>
        <w:ind w:left="20" w:firstLine="400"/>
        <w:rPr>
          <w:rFonts w:ascii="Times New Roman" w:hAnsi="Times New Roman" w:cs="Times New Roman"/>
          <w:sz w:val="28"/>
          <w:szCs w:val="28"/>
        </w:rPr>
      </w:pPr>
      <w:r w:rsidRPr="003E79B4">
        <w:rPr>
          <w:rStyle w:val="1"/>
          <w:rFonts w:ascii="Times New Roman" w:hAnsi="Times New Roman" w:cs="Times New Roman"/>
          <w:sz w:val="28"/>
          <w:szCs w:val="28"/>
          <w:lang w:eastAsia="ru-RU"/>
        </w:rPr>
        <w:t>Настоящее положение регламентирует порядок работы экспертной группы</w:t>
      </w:r>
      <w:r w:rsidRPr="003E79B4">
        <w:rPr>
          <w:rFonts w:ascii="Times New Roman" w:hAnsi="Times New Roman" w:cs="Times New Roman"/>
          <w:sz w:val="28"/>
          <w:szCs w:val="28"/>
        </w:rPr>
        <w:t xml:space="preserve"> </w:t>
      </w:r>
      <w:r w:rsidRPr="003E79B4">
        <w:rPr>
          <w:rStyle w:val="1"/>
          <w:rFonts w:ascii="Times New Roman" w:hAnsi="Times New Roman" w:cs="Times New Roman"/>
          <w:sz w:val="28"/>
          <w:szCs w:val="28"/>
          <w:lang w:eastAsia="ru-RU"/>
        </w:rPr>
        <w:t>при аттестационной комиссии МБОУ «</w:t>
      </w:r>
      <w:r>
        <w:rPr>
          <w:rStyle w:val="1"/>
          <w:rFonts w:ascii="Times New Roman" w:hAnsi="Times New Roman" w:cs="Times New Roman"/>
          <w:sz w:val="28"/>
          <w:szCs w:val="28"/>
          <w:lang w:eastAsia="ru-RU"/>
        </w:rPr>
        <w:t xml:space="preserve">Яготинская </w:t>
      </w:r>
      <w:r w:rsidRPr="003E79B4">
        <w:rPr>
          <w:rStyle w:val="1"/>
          <w:rFonts w:ascii="Times New Roman" w:hAnsi="Times New Roman" w:cs="Times New Roman"/>
          <w:sz w:val="28"/>
          <w:szCs w:val="28"/>
          <w:lang w:eastAsia="ru-RU"/>
        </w:rPr>
        <w:t>СОШ» Благовещенского района Алтайского края по аттестации заместителей руководителя МБОУ «</w:t>
      </w:r>
      <w:r>
        <w:rPr>
          <w:rStyle w:val="1"/>
          <w:rFonts w:ascii="Times New Roman" w:hAnsi="Times New Roman" w:cs="Times New Roman"/>
          <w:sz w:val="28"/>
          <w:szCs w:val="28"/>
          <w:lang w:eastAsia="ru-RU"/>
        </w:rPr>
        <w:t xml:space="preserve">Яготинская </w:t>
      </w:r>
      <w:r w:rsidRPr="003E79B4">
        <w:rPr>
          <w:rStyle w:val="1"/>
          <w:rFonts w:ascii="Times New Roman" w:hAnsi="Times New Roman" w:cs="Times New Roman"/>
          <w:sz w:val="28"/>
          <w:szCs w:val="28"/>
          <w:lang w:eastAsia="ru-RU"/>
        </w:rPr>
        <w:t xml:space="preserve"> СОШ » для проведения экспертизы уровня профессиональной компетентности заместителей руководителя, аттестуемых на соответствие занимаемой должности.</w:t>
      </w:r>
    </w:p>
    <w:p w:rsidR="003E79B4" w:rsidRPr="003E79B4" w:rsidRDefault="003E79B4" w:rsidP="003E79B4">
      <w:pPr>
        <w:pStyle w:val="6"/>
        <w:numPr>
          <w:ilvl w:val="1"/>
          <w:numId w:val="1"/>
        </w:numPr>
        <w:shd w:val="clear" w:color="auto" w:fill="auto"/>
        <w:tabs>
          <w:tab w:val="left" w:pos="927"/>
        </w:tabs>
        <w:spacing w:before="0" w:after="0" w:line="322" w:lineRule="exact"/>
        <w:ind w:left="20" w:firstLine="400"/>
        <w:rPr>
          <w:rFonts w:ascii="Times New Roman" w:hAnsi="Times New Roman" w:cs="Times New Roman"/>
          <w:sz w:val="28"/>
          <w:szCs w:val="28"/>
        </w:rPr>
      </w:pPr>
      <w:r w:rsidRPr="003E79B4">
        <w:rPr>
          <w:rStyle w:val="1"/>
          <w:rFonts w:ascii="Times New Roman" w:hAnsi="Times New Roman" w:cs="Times New Roman"/>
          <w:sz w:val="28"/>
          <w:szCs w:val="28"/>
          <w:lang w:eastAsia="ru-RU"/>
        </w:rPr>
        <w:t>Целями деятельности  экспертной группы является экспертиза</w:t>
      </w:r>
      <w:r w:rsidRPr="003E79B4">
        <w:rPr>
          <w:rFonts w:ascii="Times New Roman" w:hAnsi="Times New Roman" w:cs="Times New Roman"/>
          <w:sz w:val="28"/>
          <w:szCs w:val="28"/>
        </w:rPr>
        <w:t xml:space="preserve"> </w:t>
      </w:r>
      <w:r w:rsidRPr="003E79B4">
        <w:rPr>
          <w:rStyle w:val="1"/>
          <w:rFonts w:ascii="Times New Roman" w:hAnsi="Times New Roman" w:cs="Times New Roman"/>
          <w:sz w:val="28"/>
          <w:szCs w:val="28"/>
          <w:lang w:eastAsia="ru-RU"/>
        </w:rPr>
        <w:t>и объективная оценка уровня профессиональной компетентности  заместителей руководителя МБОУ «</w:t>
      </w:r>
      <w:r>
        <w:rPr>
          <w:rStyle w:val="1"/>
          <w:rFonts w:ascii="Times New Roman" w:hAnsi="Times New Roman" w:cs="Times New Roman"/>
          <w:sz w:val="28"/>
          <w:szCs w:val="28"/>
          <w:lang w:eastAsia="ru-RU"/>
        </w:rPr>
        <w:t>Яготинская</w:t>
      </w:r>
      <w:r w:rsidRPr="003E79B4">
        <w:rPr>
          <w:rStyle w:val="1"/>
          <w:rFonts w:ascii="Times New Roman" w:hAnsi="Times New Roman" w:cs="Times New Roman"/>
          <w:sz w:val="28"/>
          <w:szCs w:val="28"/>
          <w:lang w:eastAsia="ru-RU"/>
        </w:rPr>
        <w:t xml:space="preserve"> СОШ », определение их соответствия занимаемой должности; оказание содействия в повышении эффективности работы образовательного учреждения.</w:t>
      </w:r>
    </w:p>
    <w:p w:rsidR="003E79B4" w:rsidRPr="003E79B4" w:rsidRDefault="003E79B4" w:rsidP="009122E2">
      <w:pPr>
        <w:pStyle w:val="6"/>
        <w:numPr>
          <w:ilvl w:val="1"/>
          <w:numId w:val="1"/>
        </w:numPr>
        <w:shd w:val="clear" w:color="auto" w:fill="auto"/>
        <w:tabs>
          <w:tab w:val="left" w:pos="851"/>
        </w:tabs>
        <w:spacing w:before="0" w:after="0" w:line="322" w:lineRule="exact"/>
        <w:ind w:left="20" w:firstLine="264"/>
        <w:rPr>
          <w:rFonts w:ascii="Times New Roman" w:hAnsi="Times New Roman" w:cs="Times New Roman"/>
          <w:sz w:val="28"/>
          <w:szCs w:val="28"/>
        </w:rPr>
      </w:pPr>
      <w:r w:rsidRPr="003E79B4">
        <w:rPr>
          <w:rStyle w:val="1"/>
          <w:rFonts w:ascii="Times New Roman" w:hAnsi="Times New Roman" w:cs="Times New Roman"/>
          <w:sz w:val="28"/>
          <w:szCs w:val="28"/>
          <w:lang w:eastAsia="ru-RU"/>
        </w:rPr>
        <w:t>Основными принципами деятельности экспертной группы</w:t>
      </w:r>
      <w:r w:rsidRPr="003E79B4">
        <w:rPr>
          <w:rFonts w:ascii="Times New Roman" w:hAnsi="Times New Roman" w:cs="Times New Roman"/>
          <w:sz w:val="28"/>
          <w:szCs w:val="28"/>
        </w:rPr>
        <w:t xml:space="preserve"> </w:t>
      </w:r>
      <w:r w:rsidRPr="003E79B4">
        <w:rPr>
          <w:rStyle w:val="1"/>
          <w:rFonts w:ascii="Times New Roman" w:hAnsi="Times New Roman" w:cs="Times New Roman"/>
          <w:sz w:val="28"/>
          <w:szCs w:val="28"/>
          <w:lang w:eastAsia="ru-RU"/>
        </w:rPr>
        <w:t>являются коллегиальность, гласность, открытость, обеспечивающие объективное, гуманное и доброжелательное</w:t>
      </w:r>
      <w:r w:rsidRPr="003E79B4">
        <w:rPr>
          <w:rStyle w:val="1"/>
          <w:rFonts w:ascii="Times New Roman" w:hAnsi="Times New Roman" w:cs="Times New Roman"/>
          <w:sz w:val="28"/>
          <w:szCs w:val="28"/>
          <w:lang w:eastAsia="ru-RU"/>
        </w:rPr>
        <w:tab/>
        <w:t>отношение к</w:t>
      </w:r>
      <w:r w:rsidRPr="003E79B4">
        <w:rPr>
          <w:rStyle w:val="1"/>
          <w:rFonts w:ascii="Times New Roman" w:hAnsi="Times New Roman" w:cs="Times New Roman"/>
          <w:sz w:val="28"/>
          <w:szCs w:val="28"/>
          <w:lang w:eastAsia="ru-RU"/>
        </w:rPr>
        <w:tab/>
        <w:t xml:space="preserve"> аттестуемым</w:t>
      </w:r>
      <w:r w:rsidRPr="003E79B4">
        <w:rPr>
          <w:rFonts w:ascii="Times New Roman" w:hAnsi="Times New Roman" w:cs="Times New Roman"/>
          <w:sz w:val="28"/>
          <w:szCs w:val="28"/>
        </w:rPr>
        <w:t xml:space="preserve"> заместителям </w:t>
      </w:r>
      <w:r w:rsidRPr="003E79B4">
        <w:rPr>
          <w:rStyle w:val="1"/>
          <w:rFonts w:ascii="Times New Roman" w:hAnsi="Times New Roman" w:cs="Times New Roman"/>
          <w:sz w:val="28"/>
          <w:szCs w:val="28"/>
          <w:lang w:eastAsia="ru-RU"/>
        </w:rPr>
        <w:t>руководителя.</w:t>
      </w:r>
    </w:p>
    <w:p w:rsidR="003E79B4" w:rsidRPr="003E79B4" w:rsidRDefault="003E79B4" w:rsidP="009122E2">
      <w:pPr>
        <w:pStyle w:val="6"/>
        <w:numPr>
          <w:ilvl w:val="1"/>
          <w:numId w:val="1"/>
        </w:numPr>
        <w:shd w:val="clear" w:color="auto" w:fill="auto"/>
        <w:tabs>
          <w:tab w:val="left" w:pos="851"/>
        </w:tabs>
        <w:spacing w:before="0" w:after="0" w:line="322" w:lineRule="exact"/>
        <w:ind w:left="20" w:firstLine="264"/>
        <w:rPr>
          <w:rFonts w:ascii="Times New Roman" w:hAnsi="Times New Roman" w:cs="Times New Roman"/>
          <w:sz w:val="28"/>
          <w:szCs w:val="28"/>
        </w:rPr>
      </w:pPr>
      <w:r w:rsidRPr="003E79B4">
        <w:rPr>
          <w:rStyle w:val="1"/>
          <w:rFonts w:ascii="Times New Roman" w:hAnsi="Times New Roman" w:cs="Times New Roman"/>
          <w:sz w:val="28"/>
          <w:szCs w:val="28"/>
          <w:lang w:eastAsia="ru-RU"/>
        </w:rPr>
        <w:t xml:space="preserve"> Правовой основой деятельности  экспертной группы являются:</w:t>
      </w:r>
    </w:p>
    <w:p w:rsidR="003E79B4" w:rsidRPr="003E79B4" w:rsidRDefault="003E79B4" w:rsidP="003E79B4">
      <w:pPr>
        <w:pStyle w:val="6"/>
        <w:shd w:val="clear" w:color="auto" w:fill="auto"/>
        <w:spacing w:before="0" w:after="0" w:line="322" w:lineRule="exact"/>
        <w:ind w:left="20" w:firstLine="400"/>
        <w:rPr>
          <w:rFonts w:ascii="Times New Roman" w:hAnsi="Times New Roman" w:cs="Times New Roman"/>
          <w:sz w:val="28"/>
          <w:szCs w:val="28"/>
        </w:rPr>
      </w:pPr>
      <w:r w:rsidRPr="003E79B4">
        <w:rPr>
          <w:rStyle w:val="1"/>
          <w:rFonts w:ascii="Times New Roman" w:hAnsi="Times New Roman" w:cs="Times New Roman"/>
          <w:sz w:val="28"/>
          <w:szCs w:val="28"/>
          <w:lang w:eastAsia="ru-RU"/>
        </w:rPr>
        <w:t xml:space="preserve"> - Конституция Российской Федерации;</w:t>
      </w:r>
    </w:p>
    <w:p w:rsidR="003E79B4" w:rsidRPr="003E79B4" w:rsidRDefault="003E79B4" w:rsidP="003E79B4">
      <w:pPr>
        <w:pStyle w:val="6"/>
        <w:shd w:val="clear" w:color="auto" w:fill="auto"/>
        <w:spacing w:before="0" w:after="0" w:line="322" w:lineRule="exact"/>
        <w:ind w:left="20" w:firstLine="400"/>
        <w:rPr>
          <w:rFonts w:ascii="Times New Roman" w:hAnsi="Times New Roman" w:cs="Times New Roman"/>
          <w:sz w:val="28"/>
          <w:szCs w:val="28"/>
        </w:rPr>
      </w:pPr>
      <w:r w:rsidRPr="003E79B4">
        <w:rPr>
          <w:rStyle w:val="1"/>
          <w:rFonts w:ascii="Times New Roman" w:hAnsi="Times New Roman" w:cs="Times New Roman"/>
          <w:sz w:val="28"/>
          <w:szCs w:val="28"/>
          <w:lang w:eastAsia="ru-RU"/>
        </w:rPr>
        <w:t>- Трудовой кодекс Российской Федерации;</w:t>
      </w:r>
    </w:p>
    <w:p w:rsidR="003E79B4" w:rsidRPr="003E79B4" w:rsidRDefault="003E79B4" w:rsidP="003E79B4">
      <w:pPr>
        <w:pStyle w:val="6"/>
        <w:shd w:val="clear" w:color="auto" w:fill="auto"/>
        <w:spacing w:before="0" w:after="0" w:line="322" w:lineRule="exact"/>
        <w:ind w:left="20" w:right="20" w:firstLine="400"/>
        <w:rPr>
          <w:rFonts w:ascii="Times New Roman" w:hAnsi="Times New Roman" w:cs="Times New Roman"/>
          <w:sz w:val="28"/>
          <w:szCs w:val="28"/>
        </w:rPr>
      </w:pPr>
      <w:r w:rsidRPr="003E79B4">
        <w:rPr>
          <w:rStyle w:val="1"/>
          <w:rFonts w:ascii="Times New Roman" w:hAnsi="Times New Roman" w:cs="Times New Roman"/>
          <w:sz w:val="28"/>
          <w:szCs w:val="28"/>
          <w:lang w:eastAsia="ru-RU"/>
        </w:rPr>
        <w:t>- Федеральный закон Российской Федерации от 29.12.2012 № 273-ФЭ «Об образовании в Российской Федерации»;</w:t>
      </w:r>
    </w:p>
    <w:p w:rsidR="003E79B4" w:rsidRPr="003E79B4" w:rsidRDefault="003E79B4" w:rsidP="003E79B4">
      <w:pPr>
        <w:pStyle w:val="6"/>
        <w:shd w:val="clear" w:color="auto" w:fill="auto"/>
        <w:spacing w:before="0" w:after="0" w:line="322" w:lineRule="exact"/>
        <w:ind w:left="20" w:right="20" w:firstLine="400"/>
        <w:rPr>
          <w:rFonts w:ascii="Times New Roman" w:hAnsi="Times New Roman" w:cs="Times New Roman"/>
          <w:sz w:val="28"/>
          <w:szCs w:val="28"/>
        </w:rPr>
      </w:pPr>
      <w:r w:rsidRPr="003E79B4">
        <w:rPr>
          <w:rStyle w:val="1"/>
          <w:rFonts w:ascii="Times New Roman" w:hAnsi="Times New Roman" w:cs="Times New Roman"/>
          <w:sz w:val="28"/>
          <w:szCs w:val="28"/>
          <w:lang w:eastAsia="ru-RU"/>
        </w:rPr>
        <w:t>- приказ Министерства здравоохранения и социального развития Российской Федерации от 26.08.2010 № 761н «Об утверждении Единого квалификационного справочника должностей руководителей, специалистов и служащих»;</w:t>
      </w:r>
    </w:p>
    <w:p w:rsidR="003E79B4" w:rsidRPr="003E79B4" w:rsidRDefault="003E79B4" w:rsidP="003E79B4">
      <w:pPr>
        <w:pStyle w:val="6"/>
        <w:shd w:val="clear" w:color="auto" w:fill="auto"/>
        <w:tabs>
          <w:tab w:val="left" w:pos="5540"/>
          <w:tab w:val="left" w:pos="6126"/>
        </w:tabs>
        <w:spacing w:before="0" w:after="0" w:line="322" w:lineRule="exact"/>
        <w:ind w:left="20" w:right="20"/>
        <w:rPr>
          <w:rFonts w:ascii="Times New Roman" w:hAnsi="Times New Roman" w:cs="Times New Roman"/>
          <w:sz w:val="28"/>
          <w:szCs w:val="28"/>
        </w:rPr>
      </w:pPr>
      <w:r w:rsidRPr="003E79B4">
        <w:rPr>
          <w:rStyle w:val="1"/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Pr="003E79B4">
        <w:rPr>
          <w:rStyle w:val="1"/>
          <w:rFonts w:ascii="Times New Roman" w:hAnsi="Times New Roman" w:cs="Times New Roman"/>
          <w:sz w:val="28"/>
          <w:szCs w:val="28"/>
          <w:lang w:eastAsia="ru-RU"/>
        </w:rPr>
        <w:t>- приказ Министерства здравоохранения и социального развития Российском Федерации от 05.05.2008 № 216н «Об утверждении</w:t>
      </w:r>
      <w:r w:rsidRPr="003E79B4">
        <w:rPr>
          <w:rFonts w:ascii="Times New Roman" w:hAnsi="Times New Roman" w:cs="Times New Roman"/>
          <w:sz w:val="28"/>
          <w:szCs w:val="28"/>
        </w:rPr>
        <w:t xml:space="preserve"> </w:t>
      </w:r>
      <w:r w:rsidRPr="003E79B4">
        <w:rPr>
          <w:rStyle w:val="1"/>
          <w:rFonts w:ascii="Times New Roman" w:hAnsi="Times New Roman" w:cs="Times New Roman"/>
          <w:sz w:val="28"/>
          <w:szCs w:val="28"/>
          <w:lang w:eastAsia="ru-RU"/>
        </w:rPr>
        <w:t>профессиональных квалификационных групп должностей работников образования»;</w:t>
      </w:r>
      <w:proofErr w:type="gramEnd"/>
    </w:p>
    <w:p w:rsidR="003E79B4" w:rsidRPr="003E79B4" w:rsidRDefault="003E79B4" w:rsidP="003E79B4">
      <w:pPr>
        <w:pStyle w:val="6"/>
        <w:shd w:val="clear" w:color="auto" w:fill="auto"/>
        <w:spacing w:before="0" w:after="0" w:line="322" w:lineRule="exact"/>
        <w:ind w:right="20"/>
        <w:rPr>
          <w:rFonts w:ascii="Times New Roman" w:hAnsi="Times New Roman" w:cs="Times New Roman"/>
          <w:sz w:val="28"/>
          <w:szCs w:val="28"/>
        </w:rPr>
      </w:pPr>
      <w:r w:rsidRPr="003E79B4">
        <w:rPr>
          <w:rStyle w:val="1"/>
          <w:rFonts w:ascii="Times New Roman" w:hAnsi="Times New Roman" w:cs="Times New Roman"/>
          <w:sz w:val="28"/>
          <w:szCs w:val="28"/>
          <w:lang w:eastAsia="ru-RU"/>
        </w:rPr>
        <w:t xml:space="preserve">      - Закон Алтайского края от 04.09.2013 № 56-ЗС «Об образовании в Алтайском крае»;</w:t>
      </w:r>
    </w:p>
    <w:p w:rsidR="003E79B4" w:rsidRPr="003E79B4" w:rsidRDefault="003E79B4" w:rsidP="003E79B4">
      <w:pPr>
        <w:pStyle w:val="6"/>
        <w:shd w:val="clear" w:color="auto" w:fill="auto"/>
        <w:spacing w:before="0" w:after="0" w:line="322" w:lineRule="exact"/>
        <w:ind w:left="20" w:right="20"/>
        <w:rPr>
          <w:rFonts w:ascii="Times New Roman" w:hAnsi="Times New Roman" w:cs="Times New Roman"/>
          <w:sz w:val="28"/>
          <w:szCs w:val="28"/>
        </w:rPr>
      </w:pPr>
      <w:r w:rsidRPr="003E79B4">
        <w:rPr>
          <w:rStyle w:val="1"/>
          <w:rFonts w:ascii="Times New Roman" w:hAnsi="Times New Roman" w:cs="Times New Roman"/>
          <w:sz w:val="28"/>
          <w:szCs w:val="28"/>
          <w:lang w:eastAsia="ru-RU"/>
        </w:rPr>
        <w:t xml:space="preserve">      - приказы Главного управления образования и молодежной политики </w:t>
      </w:r>
      <w:r w:rsidRPr="003E79B4">
        <w:rPr>
          <w:rStyle w:val="1"/>
          <w:rFonts w:ascii="Times New Roman" w:hAnsi="Times New Roman" w:cs="Times New Roman"/>
          <w:sz w:val="28"/>
          <w:szCs w:val="28"/>
          <w:lang w:eastAsia="ru-RU"/>
        </w:rPr>
        <w:lastRenderedPageBreak/>
        <w:t>Алтайского края.</w:t>
      </w:r>
    </w:p>
    <w:p w:rsidR="003E79B4" w:rsidRPr="003E79B4" w:rsidRDefault="003E79B4" w:rsidP="003E79B4">
      <w:pPr>
        <w:pStyle w:val="6"/>
        <w:shd w:val="clear" w:color="auto" w:fill="auto"/>
        <w:spacing w:before="0" w:after="357" w:line="322" w:lineRule="exact"/>
        <w:ind w:left="20" w:right="20"/>
        <w:rPr>
          <w:rFonts w:ascii="Times New Roman" w:hAnsi="Times New Roman" w:cs="Times New Roman"/>
          <w:sz w:val="28"/>
          <w:szCs w:val="28"/>
        </w:rPr>
      </w:pPr>
      <w:r w:rsidRPr="003E79B4">
        <w:rPr>
          <w:rStyle w:val="1"/>
          <w:rFonts w:ascii="Times New Roman" w:hAnsi="Times New Roman" w:cs="Times New Roman"/>
          <w:sz w:val="28"/>
          <w:szCs w:val="28"/>
          <w:lang w:eastAsia="ru-RU"/>
        </w:rPr>
        <w:t xml:space="preserve">      1.5. </w:t>
      </w:r>
      <w:proofErr w:type="gramStart"/>
      <w:r w:rsidRPr="003E79B4">
        <w:rPr>
          <w:rStyle w:val="1"/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E79B4">
        <w:rPr>
          <w:rStyle w:val="1"/>
          <w:rFonts w:ascii="Times New Roman" w:hAnsi="Times New Roman" w:cs="Times New Roman"/>
          <w:sz w:val="28"/>
          <w:szCs w:val="28"/>
          <w:lang w:eastAsia="ru-RU"/>
        </w:rPr>
        <w:t xml:space="preserve"> деятельностью экспертной  группы осуществляется председателем аттестационной комиссии  образовательного учреждения. </w:t>
      </w:r>
    </w:p>
    <w:p w:rsidR="003E79B4" w:rsidRPr="003E79B4" w:rsidRDefault="003E79B4" w:rsidP="003E79B4">
      <w:pPr>
        <w:pStyle w:val="6"/>
        <w:numPr>
          <w:ilvl w:val="0"/>
          <w:numId w:val="1"/>
        </w:numPr>
        <w:shd w:val="clear" w:color="auto" w:fill="auto"/>
        <w:tabs>
          <w:tab w:val="left" w:pos="3205"/>
        </w:tabs>
        <w:spacing w:before="0" w:after="310" w:line="250" w:lineRule="exact"/>
        <w:ind w:left="2860"/>
        <w:rPr>
          <w:rFonts w:ascii="Times New Roman" w:hAnsi="Times New Roman" w:cs="Times New Roman"/>
          <w:sz w:val="28"/>
          <w:szCs w:val="28"/>
        </w:rPr>
      </w:pPr>
      <w:r w:rsidRPr="003E79B4">
        <w:rPr>
          <w:rStyle w:val="1"/>
          <w:rFonts w:ascii="Times New Roman" w:hAnsi="Times New Roman" w:cs="Times New Roman"/>
          <w:sz w:val="28"/>
          <w:szCs w:val="28"/>
          <w:lang w:eastAsia="ru-RU"/>
        </w:rPr>
        <w:t>Состав экспертной группы</w:t>
      </w:r>
    </w:p>
    <w:p w:rsidR="003E79B4" w:rsidRPr="003E79B4" w:rsidRDefault="009122E2" w:rsidP="009122E2">
      <w:pPr>
        <w:pStyle w:val="6"/>
        <w:numPr>
          <w:ilvl w:val="1"/>
          <w:numId w:val="1"/>
        </w:numPr>
        <w:shd w:val="clear" w:color="auto" w:fill="auto"/>
        <w:spacing w:before="0" w:after="0" w:line="322" w:lineRule="exact"/>
        <w:ind w:left="20" w:right="20" w:firstLine="264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3E79B4" w:rsidRPr="003E79B4">
        <w:rPr>
          <w:rStyle w:val="1"/>
          <w:rFonts w:ascii="Times New Roman" w:hAnsi="Times New Roman" w:cs="Times New Roman"/>
          <w:sz w:val="28"/>
          <w:szCs w:val="28"/>
          <w:lang w:eastAsia="ru-RU"/>
        </w:rPr>
        <w:t>Экспертная группа создается при аттестационной комиссии МБОУ «</w:t>
      </w:r>
      <w:r w:rsidR="003E79B4">
        <w:rPr>
          <w:rStyle w:val="1"/>
          <w:rFonts w:ascii="Times New Roman" w:hAnsi="Times New Roman" w:cs="Times New Roman"/>
          <w:sz w:val="28"/>
          <w:szCs w:val="28"/>
          <w:lang w:eastAsia="ru-RU"/>
        </w:rPr>
        <w:t xml:space="preserve">Яготинская </w:t>
      </w:r>
      <w:r w:rsidR="003E79B4" w:rsidRPr="003E79B4">
        <w:rPr>
          <w:rStyle w:val="1"/>
          <w:rFonts w:ascii="Times New Roman" w:hAnsi="Times New Roman" w:cs="Times New Roman"/>
          <w:sz w:val="28"/>
          <w:szCs w:val="28"/>
          <w:lang w:eastAsia="ru-RU"/>
        </w:rPr>
        <w:t xml:space="preserve"> СОШ »  Благовещенского района (далее – образовательное учреждение) по аттестации заместителей руководителя и утверждается приказом директора.</w:t>
      </w:r>
    </w:p>
    <w:p w:rsidR="003E79B4" w:rsidRPr="003E79B4" w:rsidRDefault="003E79B4" w:rsidP="009122E2">
      <w:pPr>
        <w:pStyle w:val="6"/>
        <w:numPr>
          <w:ilvl w:val="1"/>
          <w:numId w:val="1"/>
        </w:numPr>
        <w:shd w:val="clear" w:color="auto" w:fill="auto"/>
        <w:tabs>
          <w:tab w:val="left" w:pos="851"/>
        </w:tabs>
        <w:spacing w:before="0" w:after="0" w:line="322" w:lineRule="exact"/>
        <w:ind w:left="20" w:right="20" w:firstLine="264"/>
        <w:rPr>
          <w:rFonts w:ascii="Times New Roman" w:hAnsi="Times New Roman" w:cs="Times New Roman"/>
          <w:color w:val="FF6600"/>
          <w:sz w:val="28"/>
          <w:szCs w:val="28"/>
        </w:rPr>
      </w:pPr>
      <w:r w:rsidRPr="003E79B4">
        <w:rPr>
          <w:rStyle w:val="1"/>
          <w:rFonts w:ascii="Times New Roman" w:hAnsi="Times New Roman" w:cs="Times New Roman"/>
          <w:sz w:val="28"/>
          <w:szCs w:val="28"/>
          <w:lang w:eastAsia="ru-RU"/>
        </w:rPr>
        <w:t>В состав экспертной группы включаются административные работники образовательного учреждения.</w:t>
      </w:r>
    </w:p>
    <w:p w:rsidR="003E79B4" w:rsidRPr="003E79B4" w:rsidRDefault="003E79B4" w:rsidP="009122E2">
      <w:pPr>
        <w:pStyle w:val="6"/>
        <w:shd w:val="clear" w:color="auto" w:fill="auto"/>
        <w:tabs>
          <w:tab w:val="left" w:pos="2127"/>
        </w:tabs>
        <w:spacing w:before="0" w:after="0" w:line="322" w:lineRule="exact"/>
        <w:ind w:left="20" w:right="20"/>
        <w:rPr>
          <w:rFonts w:ascii="Times New Roman" w:hAnsi="Times New Roman" w:cs="Times New Roman"/>
          <w:sz w:val="28"/>
          <w:szCs w:val="28"/>
        </w:rPr>
      </w:pPr>
      <w:r w:rsidRPr="003E79B4">
        <w:rPr>
          <w:rStyle w:val="1"/>
          <w:rFonts w:ascii="Times New Roman" w:hAnsi="Times New Roman" w:cs="Times New Roman"/>
          <w:sz w:val="28"/>
          <w:szCs w:val="28"/>
          <w:lang w:eastAsia="ru-RU"/>
        </w:rPr>
        <w:t xml:space="preserve">   2.3.  Количественный</w:t>
      </w:r>
      <w:r w:rsidRPr="003E79B4">
        <w:rPr>
          <w:rStyle w:val="1"/>
          <w:rFonts w:ascii="Times New Roman" w:hAnsi="Times New Roman" w:cs="Times New Roman"/>
          <w:sz w:val="28"/>
          <w:szCs w:val="28"/>
          <w:lang w:eastAsia="ru-RU"/>
        </w:rPr>
        <w:tab/>
        <w:t>состав  экспертной группы составляет не менее трех человек.</w:t>
      </w:r>
    </w:p>
    <w:p w:rsidR="003E79B4" w:rsidRPr="003E79B4" w:rsidRDefault="003E79B4" w:rsidP="009122E2">
      <w:pPr>
        <w:pStyle w:val="6"/>
        <w:shd w:val="clear" w:color="auto" w:fill="auto"/>
        <w:tabs>
          <w:tab w:val="left" w:pos="3205"/>
        </w:tabs>
        <w:spacing w:before="0" w:after="0" w:line="322" w:lineRule="exact"/>
        <w:ind w:right="20"/>
        <w:rPr>
          <w:rFonts w:ascii="Times New Roman" w:hAnsi="Times New Roman" w:cs="Times New Roman"/>
          <w:sz w:val="28"/>
          <w:szCs w:val="28"/>
        </w:rPr>
      </w:pPr>
      <w:r w:rsidRPr="003E79B4">
        <w:rPr>
          <w:rStyle w:val="1"/>
          <w:rFonts w:ascii="Times New Roman" w:hAnsi="Times New Roman" w:cs="Times New Roman"/>
          <w:sz w:val="28"/>
          <w:szCs w:val="28"/>
          <w:lang w:eastAsia="ru-RU"/>
        </w:rPr>
        <w:t xml:space="preserve">  2.4. Работу экспертной группы возглавляет председатель, назначаемый приказом  по школе.</w:t>
      </w:r>
    </w:p>
    <w:p w:rsidR="003E79B4" w:rsidRPr="003E79B4" w:rsidRDefault="003E79B4" w:rsidP="009122E2">
      <w:pPr>
        <w:pStyle w:val="6"/>
        <w:numPr>
          <w:ilvl w:val="1"/>
          <w:numId w:val="5"/>
        </w:numPr>
        <w:shd w:val="clear" w:color="auto" w:fill="auto"/>
        <w:tabs>
          <w:tab w:val="clear" w:pos="1475"/>
          <w:tab w:val="num" w:pos="709"/>
          <w:tab w:val="left" w:pos="993"/>
        </w:tabs>
        <w:spacing w:before="0" w:after="0" w:line="322" w:lineRule="exact"/>
        <w:ind w:left="1134" w:hanging="992"/>
        <w:rPr>
          <w:rFonts w:ascii="Times New Roman" w:hAnsi="Times New Roman" w:cs="Times New Roman"/>
          <w:sz w:val="28"/>
          <w:szCs w:val="28"/>
        </w:rPr>
      </w:pPr>
      <w:r w:rsidRPr="003E79B4">
        <w:rPr>
          <w:rStyle w:val="1"/>
          <w:rFonts w:ascii="Times New Roman" w:hAnsi="Times New Roman" w:cs="Times New Roman"/>
          <w:sz w:val="28"/>
          <w:szCs w:val="28"/>
          <w:lang w:eastAsia="ru-RU"/>
        </w:rPr>
        <w:t>Председатель  экспертной группы:</w:t>
      </w:r>
    </w:p>
    <w:p w:rsidR="003E79B4" w:rsidRPr="003E79B4" w:rsidRDefault="003E79B4" w:rsidP="003E79B4">
      <w:pPr>
        <w:pStyle w:val="6"/>
        <w:shd w:val="clear" w:color="auto" w:fill="auto"/>
        <w:spacing w:before="0" w:after="0" w:line="322" w:lineRule="exact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3E79B4">
        <w:rPr>
          <w:rStyle w:val="1"/>
          <w:rFonts w:ascii="Times New Roman" w:hAnsi="Times New Roman" w:cs="Times New Roman"/>
          <w:sz w:val="28"/>
          <w:szCs w:val="28"/>
          <w:lang w:eastAsia="ru-RU"/>
        </w:rPr>
        <w:t>- осуществляет планирование и координацию деятельности экспертной группы;</w:t>
      </w:r>
    </w:p>
    <w:p w:rsidR="003E79B4" w:rsidRPr="003E79B4" w:rsidRDefault="003E79B4" w:rsidP="003E79B4">
      <w:pPr>
        <w:pStyle w:val="6"/>
        <w:shd w:val="clear" w:color="auto" w:fill="auto"/>
        <w:spacing w:before="0" w:after="0" w:line="322" w:lineRule="exact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3E79B4">
        <w:rPr>
          <w:rStyle w:val="1"/>
          <w:rFonts w:ascii="Times New Roman" w:hAnsi="Times New Roman" w:cs="Times New Roman"/>
          <w:sz w:val="28"/>
          <w:szCs w:val="28"/>
          <w:lang w:eastAsia="ru-RU"/>
        </w:rPr>
        <w:t>- руководит подготовкой, организацией и проведением экспертизы по оценке уровня профессиональной компетентности заместителей руководителя;</w:t>
      </w:r>
    </w:p>
    <w:p w:rsidR="003E79B4" w:rsidRPr="003E79B4" w:rsidRDefault="003E79B4" w:rsidP="003E79B4">
      <w:pPr>
        <w:pStyle w:val="6"/>
        <w:shd w:val="clear" w:color="auto" w:fill="auto"/>
        <w:spacing w:before="0" w:after="0" w:line="322" w:lineRule="exact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3E79B4">
        <w:rPr>
          <w:rStyle w:val="1"/>
          <w:rFonts w:ascii="Times New Roman" w:hAnsi="Times New Roman" w:cs="Times New Roman"/>
          <w:sz w:val="28"/>
          <w:szCs w:val="28"/>
          <w:lang w:eastAsia="ru-RU"/>
        </w:rPr>
        <w:t>- взаимодействует с аттестационной комиссией образовательного учреждения в процессе проведения экспертизы и рассмотрения заявлений заместителей руководителя  на заседаниях аттестационной комиссии.</w:t>
      </w:r>
    </w:p>
    <w:p w:rsidR="003E79B4" w:rsidRPr="003E79B4" w:rsidRDefault="003E79B4" w:rsidP="009122E2">
      <w:pPr>
        <w:pStyle w:val="6"/>
        <w:numPr>
          <w:ilvl w:val="1"/>
          <w:numId w:val="2"/>
        </w:numPr>
        <w:shd w:val="clear" w:color="auto" w:fill="auto"/>
        <w:tabs>
          <w:tab w:val="clear" w:pos="1475"/>
          <w:tab w:val="left" w:pos="1209"/>
        </w:tabs>
        <w:spacing w:before="0" w:after="0" w:line="322" w:lineRule="exact"/>
        <w:ind w:left="0" w:right="20" w:firstLine="142"/>
        <w:rPr>
          <w:rStyle w:val="1"/>
          <w:rFonts w:ascii="Times New Roman" w:hAnsi="Times New Roman" w:cs="Times New Roman"/>
          <w:sz w:val="28"/>
          <w:szCs w:val="28"/>
          <w:lang w:eastAsia="ru-RU"/>
        </w:rPr>
      </w:pPr>
      <w:r w:rsidRPr="003E79B4">
        <w:rPr>
          <w:rStyle w:val="1"/>
          <w:rFonts w:ascii="Times New Roman" w:hAnsi="Times New Roman" w:cs="Times New Roman"/>
          <w:sz w:val="28"/>
          <w:szCs w:val="28"/>
          <w:lang w:eastAsia="ru-RU"/>
        </w:rPr>
        <w:t>Формирование экспертной группы осуществляется до 01 октября текущего года на следующий календарный год.</w:t>
      </w:r>
    </w:p>
    <w:p w:rsidR="003E79B4" w:rsidRPr="003E79B4" w:rsidRDefault="003E79B4" w:rsidP="003E79B4">
      <w:pPr>
        <w:pStyle w:val="6"/>
        <w:shd w:val="clear" w:color="auto" w:fill="auto"/>
        <w:tabs>
          <w:tab w:val="left" w:pos="1209"/>
        </w:tabs>
        <w:spacing w:before="0" w:after="0" w:line="322" w:lineRule="exact"/>
        <w:ind w:left="755" w:right="20"/>
        <w:rPr>
          <w:rFonts w:ascii="Times New Roman" w:hAnsi="Times New Roman" w:cs="Times New Roman"/>
          <w:sz w:val="28"/>
          <w:szCs w:val="28"/>
        </w:rPr>
      </w:pPr>
    </w:p>
    <w:p w:rsidR="003E79B4" w:rsidRPr="003E79B4" w:rsidRDefault="003E79B4" w:rsidP="003E79B4">
      <w:pPr>
        <w:pStyle w:val="6"/>
        <w:shd w:val="clear" w:color="auto" w:fill="auto"/>
        <w:spacing w:before="0" w:after="328" w:line="25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E79B4">
        <w:rPr>
          <w:rStyle w:val="1"/>
          <w:rFonts w:ascii="Times New Roman" w:hAnsi="Times New Roman" w:cs="Times New Roman"/>
          <w:sz w:val="28"/>
          <w:szCs w:val="28"/>
          <w:lang w:eastAsia="ru-RU"/>
        </w:rPr>
        <w:t>3.  Регламент работы экспертной группы</w:t>
      </w:r>
    </w:p>
    <w:p w:rsidR="003E79B4" w:rsidRPr="003E79B4" w:rsidRDefault="003E79B4" w:rsidP="009122E2">
      <w:pPr>
        <w:pStyle w:val="6"/>
        <w:numPr>
          <w:ilvl w:val="1"/>
          <w:numId w:val="4"/>
        </w:numPr>
        <w:shd w:val="clear" w:color="auto" w:fill="auto"/>
        <w:tabs>
          <w:tab w:val="clear" w:pos="720"/>
          <w:tab w:val="num" w:pos="0"/>
          <w:tab w:val="num" w:pos="851"/>
          <w:tab w:val="left" w:pos="1223"/>
        </w:tabs>
        <w:spacing w:before="0" w:after="0" w:line="317" w:lineRule="exact"/>
        <w:ind w:left="0" w:right="40" w:firstLine="142"/>
        <w:rPr>
          <w:rFonts w:ascii="Times New Roman" w:hAnsi="Times New Roman" w:cs="Times New Roman"/>
          <w:sz w:val="28"/>
          <w:szCs w:val="28"/>
        </w:rPr>
      </w:pPr>
      <w:r w:rsidRPr="003E79B4">
        <w:rPr>
          <w:rStyle w:val="1"/>
          <w:rFonts w:ascii="Times New Roman" w:hAnsi="Times New Roman" w:cs="Times New Roman"/>
          <w:sz w:val="28"/>
          <w:szCs w:val="28"/>
          <w:lang w:eastAsia="ru-RU"/>
        </w:rPr>
        <w:t xml:space="preserve"> Основанием для начала экспертного исследования является приказ по школе о проведении аттестации заместителей руководителя.</w:t>
      </w:r>
    </w:p>
    <w:p w:rsidR="003E79B4" w:rsidRPr="003E79B4" w:rsidRDefault="003E79B4" w:rsidP="009122E2">
      <w:pPr>
        <w:pStyle w:val="6"/>
        <w:numPr>
          <w:ilvl w:val="1"/>
          <w:numId w:val="4"/>
        </w:numPr>
        <w:shd w:val="clear" w:color="auto" w:fill="auto"/>
        <w:tabs>
          <w:tab w:val="clear" w:pos="720"/>
          <w:tab w:val="num" w:pos="0"/>
          <w:tab w:val="left" w:pos="851"/>
        </w:tabs>
        <w:spacing w:before="0" w:after="0" w:line="317" w:lineRule="exact"/>
        <w:ind w:left="0" w:right="40" w:firstLine="142"/>
        <w:rPr>
          <w:rFonts w:ascii="Times New Roman" w:hAnsi="Times New Roman" w:cs="Times New Roman"/>
          <w:sz w:val="28"/>
          <w:szCs w:val="28"/>
        </w:rPr>
      </w:pPr>
      <w:r w:rsidRPr="003E79B4">
        <w:rPr>
          <w:rStyle w:val="1"/>
          <w:rFonts w:ascii="Times New Roman" w:hAnsi="Times New Roman" w:cs="Times New Roman"/>
          <w:sz w:val="28"/>
          <w:szCs w:val="28"/>
          <w:lang w:eastAsia="ru-RU"/>
        </w:rPr>
        <w:t>Продолжительность экспертизы по оценке уровня профессиональной компетентности аттестуемого заместителя руководителя не должна превышать 10 дней с ее начала и до оформления экспертного заключения.</w:t>
      </w:r>
    </w:p>
    <w:p w:rsidR="003E79B4" w:rsidRPr="003E79B4" w:rsidRDefault="003E79B4" w:rsidP="009122E2">
      <w:pPr>
        <w:pStyle w:val="6"/>
        <w:numPr>
          <w:ilvl w:val="1"/>
          <w:numId w:val="4"/>
        </w:numPr>
        <w:shd w:val="clear" w:color="auto" w:fill="auto"/>
        <w:tabs>
          <w:tab w:val="clear" w:pos="720"/>
          <w:tab w:val="num" w:pos="0"/>
          <w:tab w:val="left" w:pos="709"/>
        </w:tabs>
        <w:spacing w:before="0" w:after="0" w:line="322" w:lineRule="exact"/>
        <w:ind w:left="0" w:right="40" w:firstLine="0"/>
        <w:rPr>
          <w:rFonts w:ascii="Times New Roman" w:hAnsi="Times New Roman" w:cs="Times New Roman"/>
          <w:sz w:val="28"/>
          <w:szCs w:val="28"/>
        </w:rPr>
      </w:pPr>
      <w:r w:rsidRPr="003E79B4">
        <w:rPr>
          <w:rStyle w:val="1"/>
          <w:rFonts w:ascii="Times New Roman" w:hAnsi="Times New Roman" w:cs="Times New Roman"/>
          <w:sz w:val="28"/>
          <w:szCs w:val="28"/>
          <w:lang w:eastAsia="ru-RU"/>
        </w:rPr>
        <w:t>Экспертиза по оценке уровня профессиональной компетентности заместителя руководителя осуществляется экспертной группой на основе квалификационного испытания.</w:t>
      </w:r>
    </w:p>
    <w:p w:rsidR="003E79B4" w:rsidRPr="003E79B4" w:rsidRDefault="003E79B4" w:rsidP="009122E2">
      <w:pPr>
        <w:pStyle w:val="6"/>
        <w:numPr>
          <w:ilvl w:val="1"/>
          <w:numId w:val="4"/>
        </w:numPr>
        <w:shd w:val="clear" w:color="auto" w:fill="auto"/>
        <w:tabs>
          <w:tab w:val="clear" w:pos="720"/>
          <w:tab w:val="left" w:pos="709"/>
        </w:tabs>
        <w:spacing w:before="0" w:after="0" w:line="322" w:lineRule="exact"/>
        <w:ind w:left="0" w:right="40" w:firstLine="0"/>
        <w:rPr>
          <w:rFonts w:ascii="Times New Roman" w:hAnsi="Times New Roman" w:cs="Times New Roman"/>
          <w:sz w:val="28"/>
          <w:szCs w:val="28"/>
        </w:rPr>
      </w:pPr>
      <w:r w:rsidRPr="003E79B4">
        <w:rPr>
          <w:rStyle w:val="1"/>
          <w:rFonts w:ascii="Times New Roman" w:hAnsi="Times New Roman" w:cs="Times New Roman"/>
          <w:sz w:val="28"/>
          <w:szCs w:val="28"/>
          <w:lang w:eastAsia="ru-RU"/>
        </w:rPr>
        <w:t>Заместитель руководитель должен быть извещен о времени проведения квалификационного испытания ответственным работником за проведение экспертизы в срок не позднее семи календарных дней до дня квалификационного испытания.</w:t>
      </w:r>
    </w:p>
    <w:p w:rsidR="003E79B4" w:rsidRPr="003E79B4" w:rsidRDefault="003E79B4" w:rsidP="009122E2">
      <w:pPr>
        <w:pStyle w:val="6"/>
        <w:numPr>
          <w:ilvl w:val="1"/>
          <w:numId w:val="4"/>
        </w:numPr>
        <w:shd w:val="clear" w:color="auto" w:fill="auto"/>
        <w:tabs>
          <w:tab w:val="clear" w:pos="720"/>
          <w:tab w:val="num" w:pos="0"/>
          <w:tab w:val="left" w:pos="709"/>
        </w:tabs>
        <w:spacing w:before="0" w:after="0" w:line="322" w:lineRule="exact"/>
        <w:ind w:left="0" w:right="40" w:firstLine="0"/>
        <w:rPr>
          <w:rFonts w:ascii="Times New Roman" w:hAnsi="Times New Roman" w:cs="Times New Roman"/>
          <w:sz w:val="28"/>
          <w:szCs w:val="28"/>
        </w:rPr>
      </w:pPr>
      <w:r w:rsidRPr="003E79B4">
        <w:rPr>
          <w:rStyle w:val="1"/>
          <w:rFonts w:ascii="Times New Roman" w:hAnsi="Times New Roman" w:cs="Times New Roman"/>
          <w:sz w:val="28"/>
          <w:szCs w:val="28"/>
          <w:lang w:eastAsia="ru-RU"/>
        </w:rPr>
        <w:t xml:space="preserve">Результатом работы экспертной группы является экспертное заключение по итогам квалификационного испытания, содержащее общую экспертную оценку уровня профессиональной компетентности заместителя </w:t>
      </w:r>
      <w:r w:rsidRPr="003E79B4">
        <w:rPr>
          <w:rStyle w:val="1"/>
          <w:rFonts w:ascii="Times New Roman" w:hAnsi="Times New Roman" w:cs="Times New Roman"/>
          <w:sz w:val="28"/>
          <w:szCs w:val="28"/>
          <w:lang w:eastAsia="ru-RU"/>
        </w:rPr>
        <w:lastRenderedPageBreak/>
        <w:t>руководителя. Экспертное заключение должно быть подписано председателем и членами экспертной группы с указанием фамилии, имени, отчества, занимаемой должности.</w:t>
      </w:r>
    </w:p>
    <w:p w:rsidR="003E79B4" w:rsidRPr="003E79B4" w:rsidRDefault="003E79B4" w:rsidP="009122E2">
      <w:pPr>
        <w:pStyle w:val="6"/>
        <w:numPr>
          <w:ilvl w:val="1"/>
          <w:numId w:val="4"/>
        </w:numPr>
        <w:shd w:val="clear" w:color="auto" w:fill="auto"/>
        <w:tabs>
          <w:tab w:val="clear" w:pos="720"/>
          <w:tab w:val="num" w:pos="0"/>
          <w:tab w:val="left" w:pos="709"/>
        </w:tabs>
        <w:spacing w:before="0" w:after="0" w:line="322" w:lineRule="exact"/>
        <w:ind w:left="0" w:right="40" w:firstLine="0"/>
        <w:rPr>
          <w:rFonts w:ascii="Times New Roman" w:hAnsi="Times New Roman" w:cs="Times New Roman"/>
          <w:sz w:val="28"/>
          <w:szCs w:val="28"/>
        </w:rPr>
      </w:pPr>
      <w:r w:rsidRPr="003E79B4">
        <w:rPr>
          <w:rStyle w:val="1"/>
          <w:rFonts w:ascii="Times New Roman" w:hAnsi="Times New Roman" w:cs="Times New Roman"/>
          <w:sz w:val="28"/>
          <w:szCs w:val="28"/>
          <w:lang w:eastAsia="ru-RU"/>
        </w:rPr>
        <w:t>При возникновении спорных вопросов эксперты вправе запросить у аттестуемого заместителя руководителя дополнительные материалы и провести повторную экспертизу.</w:t>
      </w:r>
    </w:p>
    <w:p w:rsidR="003E79B4" w:rsidRPr="003E79B4" w:rsidRDefault="003E79B4" w:rsidP="009122E2">
      <w:pPr>
        <w:pStyle w:val="6"/>
        <w:numPr>
          <w:ilvl w:val="1"/>
          <w:numId w:val="4"/>
        </w:numPr>
        <w:shd w:val="clear" w:color="auto" w:fill="auto"/>
        <w:tabs>
          <w:tab w:val="clear" w:pos="720"/>
          <w:tab w:val="num" w:pos="0"/>
          <w:tab w:val="left" w:pos="709"/>
        </w:tabs>
        <w:spacing w:before="0" w:after="0" w:line="322" w:lineRule="exact"/>
        <w:ind w:left="0" w:right="40" w:firstLine="0"/>
        <w:rPr>
          <w:rFonts w:ascii="Times New Roman" w:hAnsi="Times New Roman" w:cs="Times New Roman"/>
          <w:sz w:val="28"/>
          <w:szCs w:val="28"/>
        </w:rPr>
      </w:pPr>
      <w:r w:rsidRPr="003E79B4">
        <w:rPr>
          <w:rStyle w:val="1"/>
          <w:rFonts w:ascii="Times New Roman" w:hAnsi="Times New Roman" w:cs="Times New Roman"/>
          <w:sz w:val="28"/>
          <w:szCs w:val="28"/>
          <w:lang w:eastAsia="ru-RU"/>
        </w:rPr>
        <w:t>Результаты экспертизы, проведенной экспертной группой, доводятся до сведения аттестуемого заместителя руководителя  в течение 10 дней с момента проведения экспертизы.</w:t>
      </w:r>
    </w:p>
    <w:p w:rsidR="003E79B4" w:rsidRPr="003E79B4" w:rsidRDefault="003E79B4" w:rsidP="009122E2">
      <w:pPr>
        <w:pStyle w:val="6"/>
        <w:numPr>
          <w:ilvl w:val="1"/>
          <w:numId w:val="4"/>
        </w:numPr>
        <w:shd w:val="clear" w:color="auto" w:fill="auto"/>
        <w:tabs>
          <w:tab w:val="clear" w:pos="720"/>
          <w:tab w:val="num" w:pos="0"/>
          <w:tab w:val="left" w:pos="709"/>
        </w:tabs>
        <w:spacing w:before="0" w:after="357" w:line="322" w:lineRule="exact"/>
        <w:ind w:left="0" w:right="40" w:firstLine="0"/>
        <w:rPr>
          <w:rFonts w:ascii="Times New Roman" w:hAnsi="Times New Roman" w:cs="Times New Roman"/>
          <w:sz w:val="28"/>
          <w:szCs w:val="28"/>
        </w:rPr>
      </w:pPr>
      <w:r w:rsidRPr="003E79B4">
        <w:rPr>
          <w:rStyle w:val="1"/>
          <w:rFonts w:ascii="Times New Roman" w:hAnsi="Times New Roman" w:cs="Times New Roman"/>
          <w:sz w:val="28"/>
          <w:szCs w:val="28"/>
          <w:lang w:eastAsia="ru-RU"/>
        </w:rPr>
        <w:t>Аттестуемый заместитель руководителя  должен быть ознакомлен с результатами экспертной оценки не позже, чем за 2 недели до даты заседания аттестационной комиссии.</w:t>
      </w:r>
    </w:p>
    <w:p w:rsidR="003E79B4" w:rsidRPr="003E79B4" w:rsidRDefault="003E79B4" w:rsidP="003E79B4">
      <w:pPr>
        <w:pStyle w:val="6"/>
        <w:shd w:val="clear" w:color="auto" w:fill="auto"/>
        <w:tabs>
          <w:tab w:val="left" w:pos="1503"/>
        </w:tabs>
        <w:spacing w:before="0" w:after="304" w:line="250" w:lineRule="exact"/>
        <w:rPr>
          <w:rFonts w:ascii="Times New Roman" w:hAnsi="Times New Roman" w:cs="Times New Roman"/>
          <w:sz w:val="28"/>
          <w:szCs w:val="28"/>
        </w:rPr>
      </w:pPr>
      <w:r w:rsidRPr="003E79B4">
        <w:rPr>
          <w:rStyle w:val="1"/>
          <w:rFonts w:ascii="Times New Roman" w:hAnsi="Times New Roman" w:cs="Times New Roman"/>
          <w:sz w:val="28"/>
          <w:szCs w:val="28"/>
          <w:lang w:eastAsia="ru-RU"/>
        </w:rPr>
        <w:t xml:space="preserve">                              4. Права и обязанности членов экспертной группы</w:t>
      </w:r>
    </w:p>
    <w:p w:rsidR="003E79B4" w:rsidRPr="003E79B4" w:rsidRDefault="003E79B4" w:rsidP="009122E2">
      <w:pPr>
        <w:pStyle w:val="6"/>
        <w:numPr>
          <w:ilvl w:val="1"/>
          <w:numId w:val="3"/>
        </w:numPr>
        <w:shd w:val="clear" w:color="auto" w:fill="auto"/>
        <w:tabs>
          <w:tab w:val="clear" w:pos="1715"/>
          <w:tab w:val="left" w:pos="0"/>
        </w:tabs>
        <w:spacing w:before="0" w:after="0" w:line="317" w:lineRule="exact"/>
        <w:ind w:left="709" w:hanging="709"/>
        <w:rPr>
          <w:rFonts w:ascii="Times New Roman" w:hAnsi="Times New Roman" w:cs="Times New Roman"/>
          <w:sz w:val="28"/>
          <w:szCs w:val="28"/>
        </w:rPr>
      </w:pPr>
      <w:r w:rsidRPr="003E79B4">
        <w:rPr>
          <w:rStyle w:val="1"/>
          <w:rFonts w:ascii="Times New Roman" w:hAnsi="Times New Roman" w:cs="Times New Roman"/>
          <w:sz w:val="28"/>
          <w:szCs w:val="28"/>
          <w:lang w:eastAsia="ru-RU"/>
        </w:rPr>
        <w:t>Члены  экспертной группы имеют право:</w:t>
      </w:r>
    </w:p>
    <w:p w:rsidR="003E79B4" w:rsidRPr="003E79B4" w:rsidRDefault="003E79B4" w:rsidP="003E79B4">
      <w:pPr>
        <w:pStyle w:val="6"/>
        <w:shd w:val="clear" w:color="auto" w:fill="auto"/>
        <w:spacing w:before="0" w:after="0" w:line="317" w:lineRule="exact"/>
        <w:ind w:left="20" w:right="40" w:firstLine="700"/>
        <w:rPr>
          <w:rFonts w:ascii="Times New Roman" w:hAnsi="Times New Roman" w:cs="Times New Roman"/>
          <w:sz w:val="28"/>
          <w:szCs w:val="28"/>
        </w:rPr>
      </w:pPr>
      <w:r w:rsidRPr="003E79B4">
        <w:rPr>
          <w:rStyle w:val="1"/>
          <w:rFonts w:ascii="Times New Roman" w:hAnsi="Times New Roman" w:cs="Times New Roman"/>
          <w:sz w:val="28"/>
          <w:szCs w:val="28"/>
          <w:lang w:eastAsia="ru-RU"/>
        </w:rPr>
        <w:t>- запрашивать у аттестуемого заместителя руководителя дополнительные документы и информацию для оценки уровня его профессиональной компетентности в пределах своих полномочий;</w:t>
      </w:r>
    </w:p>
    <w:p w:rsidR="003E79B4" w:rsidRPr="003E79B4" w:rsidRDefault="003E79B4" w:rsidP="003E79B4">
      <w:pPr>
        <w:pStyle w:val="6"/>
        <w:shd w:val="clear" w:color="auto" w:fill="auto"/>
        <w:spacing w:before="0" w:after="0" w:line="317" w:lineRule="exact"/>
        <w:ind w:left="20" w:firstLine="700"/>
        <w:rPr>
          <w:rFonts w:ascii="Times New Roman" w:hAnsi="Times New Roman" w:cs="Times New Roman"/>
          <w:sz w:val="28"/>
          <w:szCs w:val="28"/>
        </w:rPr>
      </w:pPr>
      <w:r w:rsidRPr="003E79B4">
        <w:rPr>
          <w:rStyle w:val="1"/>
          <w:rFonts w:ascii="Times New Roman" w:hAnsi="Times New Roman" w:cs="Times New Roman"/>
          <w:sz w:val="28"/>
          <w:szCs w:val="28"/>
          <w:lang w:eastAsia="ru-RU"/>
        </w:rPr>
        <w:t>-     проводить собеседование с аттестуемым заместителем руководителя;</w:t>
      </w:r>
    </w:p>
    <w:p w:rsidR="003E79B4" w:rsidRPr="003E79B4" w:rsidRDefault="003E79B4" w:rsidP="003E79B4">
      <w:pPr>
        <w:pStyle w:val="6"/>
        <w:shd w:val="clear" w:color="auto" w:fill="auto"/>
        <w:spacing w:before="0" w:after="0" w:line="317" w:lineRule="exact"/>
        <w:ind w:left="20" w:right="40" w:firstLine="700"/>
        <w:rPr>
          <w:rFonts w:ascii="Times New Roman" w:hAnsi="Times New Roman" w:cs="Times New Roman"/>
          <w:sz w:val="28"/>
          <w:szCs w:val="28"/>
        </w:rPr>
      </w:pPr>
      <w:r w:rsidRPr="003E79B4">
        <w:rPr>
          <w:rStyle w:val="1"/>
          <w:rFonts w:ascii="Times New Roman" w:hAnsi="Times New Roman" w:cs="Times New Roman"/>
          <w:sz w:val="28"/>
          <w:szCs w:val="28"/>
          <w:lang w:eastAsia="ru-RU"/>
        </w:rPr>
        <w:t>- вносить по итогам обсуждения свое особое мнение (с привлечением                                    соответствующего аналитического материала) в экспертное заключение;</w:t>
      </w:r>
    </w:p>
    <w:p w:rsidR="003E79B4" w:rsidRPr="003E79B4" w:rsidRDefault="003E79B4" w:rsidP="009122E2">
      <w:pPr>
        <w:pStyle w:val="6"/>
        <w:numPr>
          <w:ilvl w:val="1"/>
          <w:numId w:val="3"/>
        </w:numPr>
        <w:shd w:val="clear" w:color="auto" w:fill="auto"/>
        <w:tabs>
          <w:tab w:val="left" w:pos="709"/>
        </w:tabs>
        <w:spacing w:before="0" w:after="0" w:line="317" w:lineRule="exact"/>
        <w:ind w:hanging="1715"/>
        <w:rPr>
          <w:rFonts w:ascii="Times New Roman" w:hAnsi="Times New Roman" w:cs="Times New Roman"/>
          <w:sz w:val="28"/>
          <w:szCs w:val="28"/>
        </w:rPr>
      </w:pPr>
      <w:r w:rsidRPr="003E79B4">
        <w:rPr>
          <w:rStyle w:val="1"/>
          <w:rFonts w:ascii="Times New Roman" w:hAnsi="Times New Roman" w:cs="Times New Roman"/>
          <w:sz w:val="28"/>
          <w:szCs w:val="28"/>
          <w:lang w:eastAsia="ru-RU"/>
        </w:rPr>
        <w:t>Члены экспертной  группы обязаны:</w:t>
      </w:r>
    </w:p>
    <w:p w:rsidR="003E79B4" w:rsidRPr="003E79B4" w:rsidRDefault="003E79B4" w:rsidP="003E79B4">
      <w:pPr>
        <w:pStyle w:val="6"/>
        <w:shd w:val="clear" w:color="auto" w:fill="auto"/>
        <w:spacing w:before="0" w:after="0" w:line="317" w:lineRule="exact"/>
        <w:ind w:left="20" w:right="40" w:firstLine="700"/>
        <w:rPr>
          <w:rFonts w:ascii="Times New Roman" w:hAnsi="Times New Roman" w:cs="Times New Roman"/>
          <w:sz w:val="28"/>
          <w:szCs w:val="28"/>
        </w:rPr>
      </w:pPr>
      <w:r w:rsidRPr="003E79B4">
        <w:rPr>
          <w:rStyle w:val="1"/>
          <w:rFonts w:ascii="Times New Roman" w:hAnsi="Times New Roman" w:cs="Times New Roman"/>
          <w:sz w:val="28"/>
          <w:szCs w:val="28"/>
          <w:lang w:eastAsia="ru-RU"/>
        </w:rPr>
        <w:t>- знать и соблюдать законодательство Российской Федерации, нормативные правовые акты Министерства образования и науки Российской Федерации, Главного управления по вопросам аттестации;</w:t>
      </w:r>
    </w:p>
    <w:p w:rsidR="003E79B4" w:rsidRPr="003E79B4" w:rsidRDefault="003E79B4" w:rsidP="003E79B4">
      <w:pPr>
        <w:pStyle w:val="6"/>
        <w:shd w:val="clear" w:color="auto" w:fill="auto"/>
        <w:spacing w:before="0" w:after="0" w:line="322" w:lineRule="exact"/>
        <w:ind w:right="280" w:firstLine="700"/>
        <w:rPr>
          <w:rFonts w:ascii="Times New Roman" w:hAnsi="Times New Roman" w:cs="Times New Roman"/>
          <w:sz w:val="28"/>
          <w:szCs w:val="28"/>
        </w:rPr>
      </w:pPr>
      <w:r w:rsidRPr="003E79B4">
        <w:rPr>
          <w:rStyle w:val="1"/>
          <w:rFonts w:ascii="Times New Roman" w:hAnsi="Times New Roman" w:cs="Times New Roman"/>
          <w:sz w:val="28"/>
          <w:szCs w:val="28"/>
          <w:lang w:eastAsia="ru-RU"/>
        </w:rPr>
        <w:t>- владеть формами и методами получения анализа и обобщения информации в пределах своей компетенции;</w:t>
      </w:r>
    </w:p>
    <w:p w:rsidR="003E79B4" w:rsidRPr="003E79B4" w:rsidRDefault="003E79B4" w:rsidP="003E79B4">
      <w:pPr>
        <w:pStyle w:val="6"/>
        <w:shd w:val="clear" w:color="auto" w:fill="auto"/>
        <w:spacing w:before="0" w:after="0" w:line="322" w:lineRule="exact"/>
        <w:ind w:right="280" w:firstLine="700"/>
        <w:rPr>
          <w:rStyle w:val="1"/>
          <w:rFonts w:ascii="Times New Roman" w:hAnsi="Times New Roman" w:cs="Times New Roman"/>
          <w:sz w:val="28"/>
          <w:szCs w:val="28"/>
          <w:lang w:eastAsia="ru-RU"/>
        </w:rPr>
      </w:pPr>
      <w:r w:rsidRPr="003E79B4">
        <w:rPr>
          <w:rStyle w:val="1"/>
          <w:rFonts w:ascii="Times New Roman" w:hAnsi="Times New Roman" w:cs="Times New Roman"/>
          <w:sz w:val="28"/>
          <w:szCs w:val="28"/>
          <w:lang w:eastAsia="ru-RU"/>
        </w:rPr>
        <w:t xml:space="preserve">-  обеспечивать открытость и объективность проведения экспертизы; </w:t>
      </w:r>
    </w:p>
    <w:p w:rsidR="003E79B4" w:rsidRPr="003E79B4" w:rsidRDefault="003E79B4" w:rsidP="003E79B4">
      <w:pPr>
        <w:pStyle w:val="6"/>
        <w:shd w:val="clear" w:color="auto" w:fill="auto"/>
        <w:spacing w:before="0" w:after="0" w:line="322" w:lineRule="exact"/>
        <w:ind w:right="280" w:firstLine="700"/>
        <w:rPr>
          <w:rStyle w:val="1"/>
          <w:rFonts w:ascii="Times New Roman" w:hAnsi="Times New Roman" w:cs="Times New Roman"/>
          <w:sz w:val="28"/>
          <w:szCs w:val="28"/>
          <w:lang w:eastAsia="ru-RU"/>
        </w:rPr>
      </w:pPr>
      <w:r w:rsidRPr="003E79B4">
        <w:rPr>
          <w:rStyle w:val="1"/>
          <w:rFonts w:ascii="Times New Roman" w:hAnsi="Times New Roman" w:cs="Times New Roman"/>
          <w:sz w:val="28"/>
          <w:szCs w:val="28"/>
          <w:lang w:eastAsia="ru-RU"/>
        </w:rPr>
        <w:t xml:space="preserve">-  проводить экспертную оценку в строго установленные сроки; </w:t>
      </w:r>
    </w:p>
    <w:p w:rsidR="003E79B4" w:rsidRPr="003E79B4" w:rsidRDefault="003E79B4" w:rsidP="003E79B4">
      <w:pPr>
        <w:pStyle w:val="6"/>
        <w:shd w:val="clear" w:color="auto" w:fill="auto"/>
        <w:spacing w:before="0" w:after="0" w:line="322" w:lineRule="exact"/>
        <w:ind w:right="280" w:firstLine="700"/>
        <w:rPr>
          <w:rFonts w:ascii="Times New Roman" w:hAnsi="Times New Roman" w:cs="Times New Roman"/>
          <w:sz w:val="28"/>
          <w:szCs w:val="28"/>
        </w:rPr>
      </w:pPr>
      <w:r w:rsidRPr="003E79B4">
        <w:rPr>
          <w:rStyle w:val="1"/>
          <w:rFonts w:ascii="Times New Roman" w:hAnsi="Times New Roman" w:cs="Times New Roman"/>
          <w:sz w:val="28"/>
          <w:szCs w:val="28"/>
          <w:lang w:eastAsia="ru-RU"/>
        </w:rPr>
        <w:t>-  ориентироваться в проблемах развития региональной системы образования;</w:t>
      </w:r>
    </w:p>
    <w:p w:rsidR="003E79B4" w:rsidRPr="003E79B4" w:rsidRDefault="003E79B4" w:rsidP="003E79B4">
      <w:pPr>
        <w:pStyle w:val="6"/>
        <w:shd w:val="clear" w:color="auto" w:fill="auto"/>
        <w:spacing w:before="0" w:after="0" w:line="322" w:lineRule="exact"/>
        <w:ind w:firstLine="700"/>
        <w:rPr>
          <w:rFonts w:ascii="Times New Roman" w:hAnsi="Times New Roman" w:cs="Times New Roman"/>
          <w:sz w:val="28"/>
          <w:szCs w:val="28"/>
        </w:rPr>
      </w:pPr>
      <w:r w:rsidRPr="003E79B4">
        <w:rPr>
          <w:rStyle w:val="1"/>
          <w:rFonts w:ascii="Times New Roman" w:hAnsi="Times New Roman" w:cs="Times New Roman"/>
          <w:sz w:val="28"/>
          <w:szCs w:val="28"/>
          <w:lang w:eastAsia="ru-RU"/>
        </w:rPr>
        <w:t>-  обладать профессиональной компетентностью;</w:t>
      </w:r>
    </w:p>
    <w:p w:rsidR="003E79B4" w:rsidRPr="003E79B4" w:rsidRDefault="003E79B4" w:rsidP="003E79B4">
      <w:pPr>
        <w:pStyle w:val="6"/>
        <w:shd w:val="clear" w:color="auto" w:fill="auto"/>
        <w:spacing w:before="0" w:after="0" w:line="322" w:lineRule="exact"/>
        <w:ind w:right="280" w:firstLine="700"/>
        <w:rPr>
          <w:rFonts w:ascii="Times New Roman" w:hAnsi="Times New Roman" w:cs="Times New Roman"/>
          <w:sz w:val="28"/>
          <w:szCs w:val="28"/>
        </w:rPr>
      </w:pPr>
      <w:r w:rsidRPr="003E79B4">
        <w:rPr>
          <w:rStyle w:val="1"/>
          <w:rFonts w:ascii="Times New Roman" w:hAnsi="Times New Roman" w:cs="Times New Roman"/>
          <w:sz w:val="28"/>
          <w:szCs w:val="28"/>
          <w:lang w:eastAsia="ru-RU"/>
        </w:rPr>
        <w:t>- соблюдать гуманное, корректное и доброжелательное отношение к аттестуемым заместителям руководителя;</w:t>
      </w:r>
    </w:p>
    <w:p w:rsidR="003E79B4" w:rsidRPr="003E79B4" w:rsidRDefault="003E79B4" w:rsidP="003E79B4">
      <w:pPr>
        <w:pStyle w:val="6"/>
        <w:shd w:val="clear" w:color="auto" w:fill="auto"/>
        <w:spacing w:before="0" w:after="0" w:line="322" w:lineRule="exact"/>
        <w:ind w:firstLine="700"/>
        <w:rPr>
          <w:rFonts w:ascii="Times New Roman" w:hAnsi="Times New Roman" w:cs="Times New Roman"/>
          <w:sz w:val="28"/>
          <w:szCs w:val="28"/>
        </w:rPr>
      </w:pPr>
      <w:r w:rsidRPr="003E79B4">
        <w:rPr>
          <w:rStyle w:val="1"/>
          <w:rFonts w:ascii="Times New Roman" w:hAnsi="Times New Roman" w:cs="Times New Roman"/>
          <w:sz w:val="28"/>
          <w:szCs w:val="28"/>
          <w:lang w:eastAsia="ru-RU"/>
        </w:rPr>
        <w:t>- нести ответственность за результаты экспертизы;</w:t>
      </w:r>
    </w:p>
    <w:p w:rsidR="003E79B4" w:rsidRPr="003E79B4" w:rsidRDefault="003E79B4" w:rsidP="003E79B4">
      <w:pPr>
        <w:pStyle w:val="6"/>
        <w:shd w:val="clear" w:color="auto" w:fill="auto"/>
        <w:spacing w:before="0" w:after="0" w:line="322" w:lineRule="exact"/>
        <w:ind w:firstLine="700"/>
        <w:rPr>
          <w:rFonts w:ascii="Times New Roman" w:hAnsi="Times New Roman" w:cs="Times New Roman"/>
          <w:sz w:val="28"/>
          <w:szCs w:val="28"/>
        </w:rPr>
      </w:pPr>
      <w:r w:rsidRPr="003E79B4">
        <w:rPr>
          <w:rStyle w:val="1"/>
          <w:rFonts w:ascii="Times New Roman" w:hAnsi="Times New Roman" w:cs="Times New Roman"/>
          <w:sz w:val="28"/>
          <w:szCs w:val="28"/>
          <w:lang w:eastAsia="ru-RU"/>
        </w:rPr>
        <w:t>- защищать права аттестуемых заместителей руководителя;</w:t>
      </w:r>
    </w:p>
    <w:p w:rsidR="003E79B4" w:rsidRPr="003E79B4" w:rsidRDefault="003E79B4" w:rsidP="003E79B4">
      <w:pPr>
        <w:pStyle w:val="6"/>
        <w:shd w:val="clear" w:color="auto" w:fill="auto"/>
        <w:spacing w:before="0" w:after="0" w:line="322" w:lineRule="exact"/>
        <w:ind w:firstLine="700"/>
        <w:rPr>
          <w:rFonts w:ascii="Times New Roman" w:hAnsi="Times New Roman" w:cs="Times New Roman"/>
          <w:sz w:val="28"/>
          <w:szCs w:val="28"/>
        </w:rPr>
      </w:pPr>
      <w:r w:rsidRPr="003E79B4">
        <w:rPr>
          <w:rStyle w:val="1"/>
          <w:rFonts w:ascii="Times New Roman" w:hAnsi="Times New Roman" w:cs="Times New Roman"/>
          <w:sz w:val="28"/>
          <w:szCs w:val="28"/>
          <w:lang w:eastAsia="ru-RU"/>
        </w:rPr>
        <w:t>- не наносить ущерба своей основной профессиональной деятельности</w:t>
      </w:r>
    </w:p>
    <w:p w:rsidR="003E79B4" w:rsidRPr="003E79B4" w:rsidRDefault="003E79B4" w:rsidP="003E79B4">
      <w:pPr>
        <w:tabs>
          <w:tab w:val="left" w:pos="3840"/>
        </w:tabs>
        <w:jc w:val="both"/>
        <w:rPr>
          <w:sz w:val="28"/>
          <w:szCs w:val="28"/>
        </w:rPr>
      </w:pPr>
    </w:p>
    <w:p w:rsidR="00AA7AD8" w:rsidRPr="003E79B4" w:rsidRDefault="00AA7AD8">
      <w:pPr>
        <w:rPr>
          <w:sz w:val="28"/>
          <w:szCs w:val="28"/>
        </w:rPr>
      </w:pPr>
    </w:p>
    <w:sectPr w:rsidR="00AA7AD8" w:rsidRPr="003E7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F5AB2"/>
    <w:multiLevelType w:val="multilevel"/>
    <w:tmpl w:val="4D7AABEC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715"/>
        </w:tabs>
        <w:ind w:left="1715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710"/>
        </w:tabs>
        <w:ind w:left="271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4065"/>
        </w:tabs>
        <w:ind w:left="4065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5060"/>
        </w:tabs>
        <w:ind w:left="506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6415"/>
        </w:tabs>
        <w:ind w:left="6415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7410"/>
        </w:tabs>
        <w:ind w:left="741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8765"/>
        </w:tabs>
        <w:ind w:left="8765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9760"/>
        </w:tabs>
        <w:ind w:left="9760" w:hanging="1800"/>
      </w:pPr>
      <w:rPr>
        <w:rFonts w:cs="Times New Roman" w:hint="default"/>
        <w:color w:val="000000"/>
      </w:rPr>
    </w:lvl>
  </w:abstractNum>
  <w:abstractNum w:abstractNumId="1">
    <w:nsid w:val="1F3F6706"/>
    <w:multiLevelType w:val="multilevel"/>
    <w:tmpl w:val="6160FFD6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  <w:color w:val="000000"/>
      </w:rPr>
    </w:lvl>
    <w:lvl w:ilvl="1">
      <w:start w:val="6"/>
      <w:numFmt w:val="decimal"/>
      <w:lvlText w:val="%1.%2."/>
      <w:lvlJc w:val="left"/>
      <w:pPr>
        <w:tabs>
          <w:tab w:val="num" w:pos="1475"/>
        </w:tabs>
        <w:ind w:left="1475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230"/>
        </w:tabs>
        <w:ind w:left="223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3345"/>
        </w:tabs>
        <w:ind w:left="3345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4100"/>
        </w:tabs>
        <w:ind w:left="410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5215"/>
        </w:tabs>
        <w:ind w:left="5215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5970"/>
        </w:tabs>
        <w:ind w:left="597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7085"/>
        </w:tabs>
        <w:ind w:left="7085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7840"/>
        </w:tabs>
        <w:ind w:left="7840" w:hanging="1800"/>
      </w:pPr>
      <w:rPr>
        <w:rFonts w:cs="Times New Roman" w:hint="default"/>
        <w:color w:val="000000"/>
      </w:rPr>
    </w:lvl>
  </w:abstractNum>
  <w:abstractNum w:abstractNumId="2">
    <w:nsid w:val="2965489C"/>
    <w:multiLevelType w:val="multilevel"/>
    <w:tmpl w:val="94AAC6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3CC768E9"/>
    <w:multiLevelType w:val="multilevel"/>
    <w:tmpl w:val="24F6669E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  <w:color w:val="000000"/>
      </w:rPr>
    </w:lvl>
    <w:lvl w:ilvl="1">
      <w:start w:val="5"/>
      <w:numFmt w:val="decimal"/>
      <w:lvlText w:val="%1.%2."/>
      <w:lvlJc w:val="left"/>
      <w:pPr>
        <w:tabs>
          <w:tab w:val="num" w:pos="1475"/>
        </w:tabs>
        <w:ind w:left="1475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230"/>
        </w:tabs>
        <w:ind w:left="223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3345"/>
        </w:tabs>
        <w:ind w:left="3345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4100"/>
        </w:tabs>
        <w:ind w:left="410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5215"/>
        </w:tabs>
        <w:ind w:left="5215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5970"/>
        </w:tabs>
        <w:ind w:left="597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7085"/>
        </w:tabs>
        <w:ind w:left="7085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7840"/>
        </w:tabs>
        <w:ind w:left="7840" w:hanging="1800"/>
      </w:pPr>
      <w:rPr>
        <w:rFonts w:cs="Times New Roman" w:hint="default"/>
        <w:color w:val="000000"/>
      </w:rPr>
    </w:lvl>
  </w:abstractNum>
  <w:abstractNum w:abstractNumId="4">
    <w:nsid w:val="759952C2"/>
    <w:multiLevelType w:val="multilevel"/>
    <w:tmpl w:val="319ED594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350"/>
        </w:tabs>
        <w:ind w:left="235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3525"/>
        </w:tabs>
        <w:ind w:left="3525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4340"/>
        </w:tabs>
        <w:ind w:left="434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5515"/>
        </w:tabs>
        <w:ind w:left="5515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6330"/>
        </w:tabs>
        <w:ind w:left="633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7505"/>
        </w:tabs>
        <w:ind w:left="7505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8320"/>
        </w:tabs>
        <w:ind w:left="8320" w:hanging="1800"/>
      </w:pPr>
      <w:rPr>
        <w:rFonts w:cs="Times New Roman" w:hint="default"/>
        <w:color w:val="00000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79B4"/>
    <w:rsid w:val="003E79B4"/>
    <w:rsid w:val="00454253"/>
    <w:rsid w:val="009122E2"/>
    <w:rsid w:val="00AA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6"/>
    <w:locked/>
    <w:rsid w:val="003E79B4"/>
    <w:rPr>
      <w:sz w:val="25"/>
      <w:szCs w:val="25"/>
      <w:shd w:val="clear" w:color="auto" w:fill="FFFFFF"/>
    </w:rPr>
  </w:style>
  <w:style w:type="character" w:customStyle="1" w:styleId="1">
    <w:name w:val="Основной текст1"/>
    <w:basedOn w:val="a3"/>
    <w:rsid w:val="003E79B4"/>
    <w:rPr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6">
    <w:name w:val="Основной текст6"/>
    <w:basedOn w:val="a"/>
    <w:link w:val="a3"/>
    <w:rsid w:val="003E79B4"/>
    <w:pPr>
      <w:widowControl w:val="0"/>
      <w:shd w:val="clear" w:color="auto" w:fill="FFFFFF"/>
      <w:spacing w:before="720" w:after="600" w:line="312" w:lineRule="exact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a4">
    <w:name w:val="No Spacing"/>
    <w:uiPriority w:val="1"/>
    <w:qFormat/>
    <w:rsid w:val="009122E2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1056</Words>
  <Characters>6025</Characters>
  <Application>Microsoft Office Word</Application>
  <DocSecurity>0</DocSecurity>
  <Lines>50</Lines>
  <Paragraphs>14</Paragraphs>
  <ScaleCrop>false</ScaleCrop>
  <Company>Microsoft</Company>
  <LinksUpToDate>false</LinksUpToDate>
  <CharactersWithSpaces>7067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2014-01-16T09:49:00Z</dcterms:created>
  <dcterms:modified xsi:type="dcterms:W3CDTF">2014-01-16T13:47:00Z</dcterms:modified>
</cp:coreProperties>
</file>